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E6" w:rsidRPr="006C2FE8" w:rsidRDefault="001B38E6" w:rsidP="001B3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E8">
        <w:rPr>
          <w:rFonts w:ascii="Times New Roman" w:hAnsi="Times New Roman" w:cs="Times New Roman"/>
          <w:b/>
          <w:sz w:val="28"/>
          <w:szCs w:val="28"/>
        </w:rPr>
        <w:t>Лучшее лекарство от болезней</w:t>
      </w:r>
    </w:p>
    <w:p w:rsidR="001B38E6" w:rsidRPr="002D1770" w:rsidRDefault="001B38E6" w:rsidP="001B38E6">
      <w:pPr>
        <w:jc w:val="both"/>
        <w:rPr>
          <w:rFonts w:ascii="Times New Roman" w:hAnsi="Times New Roman" w:cs="Times New Roman"/>
          <w:sz w:val="28"/>
          <w:szCs w:val="28"/>
        </w:rPr>
      </w:pPr>
      <w:r w:rsidRPr="002D1770">
        <w:rPr>
          <w:rFonts w:ascii="Times New Roman" w:hAnsi="Times New Roman" w:cs="Times New Roman"/>
          <w:sz w:val="28"/>
          <w:szCs w:val="28"/>
        </w:rPr>
        <w:t>В мире существует более 100 разновидностей вирусов, которые вызывают заболевание верхних дыхательных путей. Дети, начинающие посещать детские учреждения, часто болеют вирусными инфекциями, заражаясь друг от друга. Это проис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ходит потому, что на многие вирусы в организме ребенка вырабатывается только временный им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мунитет. При попадании же новых разновидностей вирусов развивается новая болезнь и протекает, как правило, довольно тяжело. Получается целая цепь острых респираторных вирусных инфекций у одного ребенка (иногда до 10 раз в год!).</w:t>
      </w:r>
    </w:p>
    <w:p w:rsidR="001B38E6" w:rsidRPr="002D1770" w:rsidRDefault="001B38E6" w:rsidP="001B38E6">
      <w:pPr>
        <w:jc w:val="both"/>
        <w:rPr>
          <w:rFonts w:ascii="Times New Roman" w:hAnsi="Times New Roman" w:cs="Times New Roman"/>
          <w:sz w:val="28"/>
          <w:szCs w:val="28"/>
        </w:rPr>
      </w:pPr>
      <w:r w:rsidRPr="002D1770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>
        <w:rPr>
          <w:rFonts w:ascii="Times New Roman" w:hAnsi="Times New Roman" w:cs="Times New Roman"/>
          <w:sz w:val="28"/>
          <w:szCs w:val="28"/>
        </w:rPr>
        <w:t>от общего здоровья мал</w:t>
      </w:r>
      <w:r w:rsidRPr="002D1770">
        <w:rPr>
          <w:rFonts w:ascii="Times New Roman" w:hAnsi="Times New Roman" w:cs="Times New Roman"/>
          <w:sz w:val="28"/>
          <w:szCs w:val="28"/>
        </w:rPr>
        <w:t>ыша, его имму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нитета, закалки, болезнь протекает по-разному. Есть дети, которые уже на третий день чувствуют себя здоровыми. У некоторых (особенно у маленьких) болезнь затягивается. Бывают осложнения.</w:t>
      </w:r>
    </w:p>
    <w:p w:rsidR="001B38E6" w:rsidRPr="002D1770" w:rsidRDefault="001B38E6" w:rsidP="001B38E6">
      <w:pPr>
        <w:jc w:val="both"/>
        <w:rPr>
          <w:rFonts w:ascii="Times New Roman" w:hAnsi="Times New Roman" w:cs="Times New Roman"/>
          <w:sz w:val="28"/>
          <w:szCs w:val="28"/>
        </w:rPr>
      </w:pPr>
      <w:r w:rsidRPr="002D1770">
        <w:rPr>
          <w:rFonts w:ascii="Times New Roman" w:hAnsi="Times New Roman" w:cs="Times New Roman"/>
          <w:sz w:val="28"/>
          <w:szCs w:val="28"/>
        </w:rPr>
        <w:t>Надежная защита детей от болезней - регулярное мест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ное и общее закаливание, рациональное питание с доста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точным количеством фруктов и овощей. Давайте поговорим о некоторых их правилах, которые должны знать в каждой семье, где есть дети.</w:t>
      </w:r>
    </w:p>
    <w:p w:rsidR="001B38E6" w:rsidRPr="00A45B49" w:rsidRDefault="001B38E6" w:rsidP="001B3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B49">
        <w:rPr>
          <w:rFonts w:ascii="Times New Roman" w:hAnsi="Times New Roman" w:cs="Times New Roman"/>
          <w:b/>
          <w:sz w:val="28"/>
          <w:szCs w:val="28"/>
        </w:rPr>
        <w:t>Обтирания</w:t>
      </w:r>
    </w:p>
    <w:p w:rsidR="001B38E6" w:rsidRPr="002D1770" w:rsidRDefault="001B38E6" w:rsidP="001B38E6">
      <w:pPr>
        <w:jc w:val="both"/>
        <w:rPr>
          <w:rFonts w:ascii="Times New Roman" w:hAnsi="Times New Roman" w:cs="Times New Roman"/>
          <w:sz w:val="28"/>
          <w:szCs w:val="28"/>
        </w:rPr>
      </w:pPr>
      <w:r w:rsidRPr="002D1770">
        <w:rPr>
          <w:rFonts w:ascii="Times New Roman" w:hAnsi="Times New Roman" w:cs="Times New Roman"/>
          <w:sz w:val="28"/>
          <w:szCs w:val="28"/>
        </w:rPr>
        <w:t>К наиболее простым, но специальным методам закали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вания, которые можно начинать уже в 4-5-месячном возрас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те, относятся влажные обтирания. Проводить эту процедуру лучше утром, после ночного сна. Варежку из мягкой мохна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той ткани смачивают в воде, отжимают и обтирают снача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ла руки, затем грудь и живот, спину, ягодицы, ноги малыша. После этого тело ребенка обтирают мягким полотенцем про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мокательными движениями, а затем растирают мохнатым полотенцем до покраснения кожи.</w:t>
      </w:r>
    </w:p>
    <w:p w:rsidR="001B38E6" w:rsidRPr="00A45B49" w:rsidRDefault="001B38E6" w:rsidP="001B38E6">
      <w:pPr>
        <w:jc w:val="both"/>
        <w:rPr>
          <w:rFonts w:ascii="Times New Roman" w:hAnsi="Times New Roman" w:cs="Times New Roman"/>
          <w:sz w:val="28"/>
          <w:szCs w:val="28"/>
        </w:rPr>
      </w:pPr>
      <w:r w:rsidRPr="002D1770">
        <w:rPr>
          <w:rFonts w:ascii="Times New Roman" w:hAnsi="Times New Roman" w:cs="Times New Roman"/>
          <w:sz w:val="28"/>
          <w:szCs w:val="28"/>
        </w:rPr>
        <w:t>Начинают обтирания детей первого года жизни при тем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пературе воды 36-37°. В дальнейшем ее еженедельно сни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жаю</w:t>
      </w:r>
      <w:r>
        <w:rPr>
          <w:rFonts w:ascii="Times New Roman" w:hAnsi="Times New Roman" w:cs="Times New Roman"/>
          <w:sz w:val="28"/>
          <w:szCs w:val="28"/>
        </w:rPr>
        <w:t>т на 1 градус, доводя до 28-30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8E6" w:rsidRPr="002D1770" w:rsidRDefault="001B38E6" w:rsidP="001B38E6">
      <w:pPr>
        <w:jc w:val="both"/>
        <w:rPr>
          <w:rFonts w:ascii="Times New Roman" w:hAnsi="Times New Roman" w:cs="Times New Roman"/>
          <w:sz w:val="28"/>
          <w:szCs w:val="28"/>
        </w:rPr>
      </w:pPr>
      <w:r w:rsidRPr="002D1770">
        <w:rPr>
          <w:rFonts w:ascii="Times New Roman" w:hAnsi="Times New Roman" w:cs="Times New Roman"/>
          <w:sz w:val="28"/>
          <w:szCs w:val="28"/>
        </w:rPr>
        <w:t>Для 2-3-х летних малышей те</w:t>
      </w:r>
      <w:r>
        <w:rPr>
          <w:rFonts w:ascii="Times New Roman" w:hAnsi="Times New Roman" w:cs="Times New Roman"/>
          <w:sz w:val="28"/>
          <w:szCs w:val="28"/>
        </w:rPr>
        <w:t>мпературу воды снижают до 25-26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D1770">
        <w:rPr>
          <w:rFonts w:ascii="Times New Roman" w:hAnsi="Times New Roman" w:cs="Times New Roman"/>
          <w:sz w:val="28"/>
          <w:szCs w:val="28"/>
        </w:rPr>
        <w:t>.</w:t>
      </w:r>
    </w:p>
    <w:p w:rsidR="001B38E6" w:rsidRPr="002D1770" w:rsidRDefault="001B38E6" w:rsidP="001B38E6">
      <w:pPr>
        <w:jc w:val="both"/>
        <w:rPr>
          <w:rFonts w:ascii="Times New Roman" w:hAnsi="Times New Roman" w:cs="Times New Roman"/>
          <w:sz w:val="28"/>
          <w:szCs w:val="28"/>
        </w:rPr>
      </w:pPr>
      <w:r w:rsidRPr="002D1770">
        <w:rPr>
          <w:rFonts w:ascii="Times New Roman" w:hAnsi="Times New Roman" w:cs="Times New Roman"/>
          <w:sz w:val="28"/>
          <w:szCs w:val="28"/>
        </w:rPr>
        <w:t>Если эту процедуру впервые начинают применять у де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тей дошкольного возраста, то начальная температура может быть 30-32°, с постоянным снижением ее в той же после</w:t>
      </w:r>
      <w:r w:rsidRPr="002D1770">
        <w:rPr>
          <w:rFonts w:ascii="Times New Roman" w:hAnsi="Times New Roman" w:cs="Times New Roman"/>
          <w:sz w:val="28"/>
          <w:szCs w:val="28"/>
        </w:rPr>
        <w:softHyphen/>
        <w:t>довательности, что и у детей раннего возраста, до 18-20°. Вся процедура должна занимать не более 5 минут.</w:t>
      </w:r>
    </w:p>
    <w:p w:rsidR="001B38E6" w:rsidRDefault="001B38E6" w:rsidP="001B3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Врач-педиатр Марина Веселов</w:t>
      </w:r>
      <w:r w:rsidRPr="002D1770">
        <w:rPr>
          <w:rFonts w:ascii="Times New Roman" w:hAnsi="Times New Roman" w:cs="Times New Roman"/>
          <w:sz w:val="28"/>
          <w:szCs w:val="28"/>
        </w:rPr>
        <w:t>а</w:t>
      </w:r>
    </w:p>
    <w:p w:rsidR="001B38E6" w:rsidRDefault="001B38E6" w:rsidP="001B3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7C8" w:rsidRDefault="001C77C8"/>
    <w:sectPr w:rsidR="001C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38E6"/>
    <w:rsid w:val="001B38E6"/>
    <w:rsid w:val="001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2013-10-05T05:20:00Z</dcterms:created>
  <dcterms:modified xsi:type="dcterms:W3CDTF">2013-10-05T05:20:00Z</dcterms:modified>
</cp:coreProperties>
</file>